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0.svg" ContentType="image/svg+xml"/>
  <Override PartName="/word/media/image12.svg" ContentType="image/svg+xml"/>
  <Override PartName="/word/media/image14.svg" ContentType="image/svg+xml"/>
  <Override PartName="/word/media/image16.svg" ContentType="image/svg+xml"/>
  <Override PartName="/word/media/image18.svg" ContentType="image/svg+xml"/>
  <Override PartName="/word/media/image2.svg" ContentType="image/svg+xml"/>
  <Override PartName="/word/media/image20.svg" ContentType="image/svg+xml"/>
  <Override PartName="/word/media/image22.svg" ContentType="image/svg+xml"/>
  <Override PartName="/word/media/image24.svg" ContentType="image/svg+xml"/>
  <Override PartName="/word/media/image26.svg" ContentType="image/svg+xml"/>
  <Override PartName="/word/media/image28.svg" ContentType="image/svg+xml"/>
  <Override PartName="/word/media/image30.svg" ContentType="image/svg+xml"/>
  <Override PartName="/word/media/image4.svg" ContentType="image/svg+xml"/>
  <Override PartName="/word/media/image6.svg" ContentType="image/svg+xml"/>
  <Override PartName="/word/media/image8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《用例说明》文档模板</w:t>
      </w:r>
    </w:p>
    <w:p/>
    <w:p>
      <w:pPr>
        <w:pStyle w:val="3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系统用例图</w:t>
      </w:r>
    </w:p>
    <w:p>
      <w:pPr>
        <w:rPr>
          <w:color w:val="FF0000"/>
        </w:rPr>
      </w:pPr>
      <w:r>
        <w:rPr>
          <w:rFonts w:hint="eastAsia"/>
          <w:color w:val="FF0000"/>
        </w:rPr>
        <w:t>在“系统角色表”、“系统功能表”的基础上，给出系统用例图，描述系统与外界的各种主要交互（主用例）、各用例与各角色（参与者）之间的关联，以及主用例与可能的子用例之间的关系。这里要注意：用例图中，各用例之间的关系是很少超过三层的，一般最多两层，切忌把用例图画成模块结构图那样的层次结构，用例图中不可出现类似“主控模块”、“从属模块”的结构。用例图的画法，课件里都有，比较明确，我就不粘贴了。</w:t>
      </w:r>
    </w:p>
    <w:p>
      <w:pPr>
        <w:pStyle w:val="3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用例说明</w:t>
      </w:r>
    </w:p>
    <w:p>
      <w:pPr>
        <w:rPr>
          <w:color w:val="FF0000"/>
        </w:rPr>
      </w:pPr>
      <w:r>
        <w:rPr>
          <w:rFonts w:hint="eastAsia"/>
          <w:color w:val="FF0000"/>
        </w:rPr>
        <w:t>编写系统用例图中各个用例的详细说明。具体方法参见下方课件截图。</w:t>
      </w:r>
    </w:p>
    <w:p>
      <w:pPr>
        <w:rPr>
          <w:color w:val="FF0000"/>
        </w:rPr>
      </w:pPr>
      <w:r>
        <w:rPr>
          <w:rFonts w:hint="eastAsia"/>
          <w:color w:val="FF0000"/>
        </w:rPr>
        <w:t>！！！注意：每个用例中备选流的编写一定要细致。！！！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用例名称：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用例标识符：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用例简述：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该用例涉及的所有参与者：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主要参与者：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次要参与者：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用例开始前的系统状态：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用例的实际步骤（基本流）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用例结束时的系统状态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备选流</w:t>
      </w:r>
    </w:p>
    <w:p/>
    <w:p>
      <w:pPr>
        <w:jc w:val="center"/>
      </w:pPr>
      <w:r>
        <w:drawing>
          <wp:inline distT="0" distB="0" distL="0" distR="0">
            <wp:extent cx="6877685" cy="5158105"/>
            <wp:effectExtent l="0" t="0" r="10795" b="8255"/>
            <wp:docPr id="4" name="图形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形 4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135" cy="51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809105" cy="5106670"/>
            <wp:effectExtent l="0" t="0" r="0" b="0"/>
            <wp:docPr id="5" name="图形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形 5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108" cy="510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728460" cy="5046345"/>
            <wp:effectExtent l="0" t="0" r="0" b="1905"/>
            <wp:docPr id="6" name="图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形 6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17" cy="505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797040" cy="5097780"/>
            <wp:effectExtent l="0" t="0" r="3810" b="7620"/>
            <wp:docPr id="7" name="图形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形 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595" cy="510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779895" cy="5085080"/>
            <wp:effectExtent l="0" t="0" r="1905" b="1270"/>
            <wp:docPr id="8" name="图形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形 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951" cy="50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985000" cy="5238750"/>
            <wp:effectExtent l="0" t="0" r="6350" b="0"/>
            <wp:docPr id="9" name="图形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形 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853" cy="52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7379970" cy="5534660"/>
            <wp:effectExtent l="0" t="0" r="0" b="8890"/>
            <wp:docPr id="10" name="图形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形 10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6548" cy="554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4"/>
          <w:szCs w:val="24"/>
        </w:rPr>
      </w:pPr>
    </w:p>
    <w:p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注意：上图中的1-</w:t>
      </w:r>
      <w:r>
        <w:rPr>
          <w:b/>
          <w:bCs/>
          <w:color w:val="FF0000"/>
          <w:sz w:val="24"/>
          <w:szCs w:val="24"/>
        </w:rPr>
        <w:t>11</w:t>
      </w:r>
      <w:r>
        <w:rPr>
          <w:rFonts w:hint="eastAsia"/>
          <w:b/>
          <w:bCs/>
          <w:color w:val="FF0000"/>
          <w:sz w:val="24"/>
          <w:szCs w:val="24"/>
        </w:rPr>
        <w:t>事件点，就是在基本流中找出的“扩展点”，或者“节外生枝点”，实际情况中，这种点很多，比如这个例子中就没考虑网络连接异常的情况，这种异常可能发生在步骤3到步骤4之间，也可能发生在步骤6到步骤7之间。这里总结得全面有助于提升后续系统设计的可靠性和健壮性。</w:t>
      </w:r>
    </w:p>
    <w:p>
      <w:pPr>
        <w:rPr>
          <w:b/>
          <w:bCs/>
          <w:color w:val="FF0000"/>
        </w:rPr>
      </w:pPr>
    </w:p>
    <w:p>
      <w:pPr>
        <w:jc w:val="center"/>
      </w:pPr>
      <w:r>
        <w:drawing>
          <wp:inline distT="0" distB="0" distL="0" distR="0">
            <wp:extent cx="5684520" cy="4263390"/>
            <wp:effectExtent l="0" t="0" r="0" b="3810"/>
            <wp:docPr id="11" name="图形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形 1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449" cy="4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751320" cy="5063490"/>
            <wp:effectExtent l="0" t="0" r="0" b="3810"/>
            <wp:docPr id="12" name="图形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形 12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69" cy="507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866255" cy="5149850"/>
            <wp:effectExtent l="0" t="0" r="0" b="0"/>
            <wp:docPr id="13" name="图形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形 1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33" cy="515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849110" cy="5136515"/>
            <wp:effectExtent l="0" t="0" r="8890" b="6985"/>
            <wp:docPr id="14" name="图形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形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87" cy="51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854825" cy="5140960"/>
            <wp:effectExtent l="0" t="0" r="3175" b="2540"/>
            <wp:docPr id="15" name="图形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形 1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279" cy="514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814820" cy="5111115"/>
            <wp:effectExtent l="0" t="0" r="5080" b="0"/>
            <wp:docPr id="16" name="图形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形 16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344" cy="511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0" w:name="_GoBack"/>
      <w:bookmarkEnd w:id="0"/>
    </w:p>
    <w:p>
      <w:pPr>
        <w:jc w:val="center"/>
      </w:pPr>
      <w:r>
        <w:drawing>
          <wp:inline distT="0" distB="0" distL="0" distR="0">
            <wp:extent cx="6774180" cy="5080635"/>
            <wp:effectExtent l="0" t="0" r="7620" b="5715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形 2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823" cy="508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866255" cy="5149850"/>
            <wp:effectExtent l="0" t="0" r="0" b="0"/>
            <wp:docPr id="18" name="图形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形 1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330" cy="515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46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gzZWFlYjRhYTc1NjQ5ZjA4ODA1NGFmYzEyYjAyMjYifQ=="/>
  </w:docVars>
  <w:rsids>
    <w:rsidRoot w:val="00D30593"/>
    <w:rsid w:val="0022625C"/>
    <w:rsid w:val="00435679"/>
    <w:rsid w:val="005241AB"/>
    <w:rsid w:val="009A1F3B"/>
    <w:rsid w:val="00D06BB9"/>
    <w:rsid w:val="00D30593"/>
    <w:rsid w:val="02987C13"/>
    <w:rsid w:val="27843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字符"/>
    <w:basedOn w:val="7"/>
    <w:link w:val="5"/>
    <w:qFormat/>
    <w:uiPriority w:val="99"/>
    <w:rPr>
      <w:sz w:val="18"/>
      <w:szCs w:val="18"/>
    </w:rPr>
  </w:style>
  <w:style w:type="character" w:customStyle="1" w:styleId="9">
    <w:name w:val="页脚 字符"/>
    <w:basedOn w:val="7"/>
    <w:link w:val="4"/>
    <w:uiPriority w:val="99"/>
    <w:rPr>
      <w:sz w:val="18"/>
      <w:szCs w:val="18"/>
    </w:rPr>
  </w:style>
  <w:style w:type="character" w:customStyle="1" w:styleId="10">
    <w:name w:val="标题 1 字符"/>
    <w:basedOn w:val="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1">
    <w:name w:val="标题 2 字符"/>
    <w:basedOn w:val="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svg"/><Relationship Id="rId32" Type="http://schemas.openxmlformats.org/officeDocument/2006/relationships/image" Target="media/image29.png"/><Relationship Id="rId31" Type="http://schemas.openxmlformats.org/officeDocument/2006/relationships/image" Target="media/image28.sv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svg"/><Relationship Id="rId28" Type="http://schemas.openxmlformats.org/officeDocument/2006/relationships/image" Target="media/image25.png"/><Relationship Id="rId27" Type="http://schemas.openxmlformats.org/officeDocument/2006/relationships/image" Target="media/image24.svg"/><Relationship Id="rId26" Type="http://schemas.openxmlformats.org/officeDocument/2006/relationships/image" Target="media/image23.png"/><Relationship Id="rId25" Type="http://schemas.openxmlformats.org/officeDocument/2006/relationships/image" Target="media/image22.svg"/><Relationship Id="rId24" Type="http://schemas.openxmlformats.org/officeDocument/2006/relationships/image" Target="media/image21.png"/><Relationship Id="rId23" Type="http://schemas.openxmlformats.org/officeDocument/2006/relationships/image" Target="media/image20.sv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svg"/><Relationship Id="rId18" Type="http://schemas.openxmlformats.org/officeDocument/2006/relationships/image" Target="media/image15.png"/><Relationship Id="rId17" Type="http://schemas.openxmlformats.org/officeDocument/2006/relationships/image" Target="media/image14.svg"/><Relationship Id="rId16" Type="http://schemas.openxmlformats.org/officeDocument/2006/relationships/image" Target="media/image13.png"/><Relationship Id="rId15" Type="http://schemas.openxmlformats.org/officeDocument/2006/relationships/image" Target="media/image12.svg"/><Relationship Id="rId14" Type="http://schemas.openxmlformats.org/officeDocument/2006/relationships/image" Target="media/image11.png"/><Relationship Id="rId13" Type="http://schemas.openxmlformats.org/officeDocument/2006/relationships/image" Target="media/image10.svg"/><Relationship Id="rId12" Type="http://schemas.openxmlformats.org/officeDocument/2006/relationships/image" Target="media/image9.png"/><Relationship Id="rId11" Type="http://schemas.openxmlformats.org/officeDocument/2006/relationships/image" Target="media/image8.sv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420</Words>
  <Characters>425</Characters>
  <Lines>3</Lines>
  <Paragraphs>1</Paragraphs>
  <TotalTime>5</TotalTime>
  <ScaleCrop>false</ScaleCrop>
  <LinksUpToDate>false</LinksUpToDate>
  <CharactersWithSpaces>427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2023-02-18T13:54:00Z</dcterms:created>
  <dc:creator>Li Dali</dc:creator>
  <cp:lastModifiedBy>潇洒的太阳</cp:lastModifiedBy>
  <dcterms:modified xsi:type="dcterms:W3CDTF">2023-04-13T12:25:11Z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E3F889B4D01646EC907EAB9DD3CBF4DA_12</vt:lpwstr>
  </property>
</Properties>
</file>